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15" w:rsidRDefault="000B5415" w:rsidP="000B5415">
      <w:pPr>
        <w:rPr>
          <w:lang w:val="fr-FR"/>
        </w:rPr>
      </w:pPr>
      <w:r>
        <w:rPr>
          <w:lang w:val="fr-FR"/>
        </w:rPr>
        <w:t>Les dynamiques d</w:t>
      </w:r>
      <w:r w:rsidR="00E103CC">
        <w:rPr>
          <w:lang w:val="fr-FR"/>
        </w:rPr>
        <w:t>’</w:t>
      </w:r>
      <w:r>
        <w:rPr>
          <w:lang w:val="fr-FR"/>
        </w:rPr>
        <w:t>innovation dans le secteur émergent des écoTIC (</w:t>
      </w:r>
      <w:r>
        <w:rPr>
          <w:i/>
          <w:lang w:val="fr-FR"/>
        </w:rPr>
        <w:t>green IT</w:t>
      </w:r>
      <w:r>
        <w:rPr>
          <w:lang w:val="fr-FR"/>
        </w:rPr>
        <w:t>) sont peu étudiées, en dépit des enjeux écologiques et économiques qu</w:t>
      </w:r>
      <w:r w:rsidR="00E103CC">
        <w:rPr>
          <w:lang w:val="fr-FR"/>
        </w:rPr>
        <w:t>’</w:t>
      </w:r>
      <w:r>
        <w:rPr>
          <w:lang w:val="fr-FR"/>
        </w:rPr>
        <w:t xml:space="preserve">elles soulèvent. </w:t>
      </w:r>
      <w:r w:rsidRPr="000B5415">
        <w:rPr>
          <w:lang w:val="fr-FR"/>
        </w:rPr>
        <w:t>Nombre d</w:t>
      </w:r>
      <w:r w:rsidR="00E103CC">
        <w:rPr>
          <w:lang w:val="fr-FR"/>
        </w:rPr>
        <w:t>’</w:t>
      </w:r>
      <w:r w:rsidRPr="000B5415">
        <w:rPr>
          <w:lang w:val="fr-FR"/>
        </w:rPr>
        <w:t xml:space="preserve">éco-innovations </w:t>
      </w:r>
      <w:r w:rsidR="00E103CC">
        <w:rPr>
          <w:lang w:val="fr-FR"/>
        </w:rPr>
        <w:t>s</w:t>
      </w:r>
      <w:r w:rsidRPr="000B5415">
        <w:rPr>
          <w:lang w:val="fr-FR"/>
        </w:rPr>
        <w:t>ont liée</w:t>
      </w:r>
      <w:r w:rsidR="00E103CC">
        <w:rPr>
          <w:lang w:val="fr-FR"/>
        </w:rPr>
        <w:t>s</w:t>
      </w:r>
      <w:r w:rsidRPr="000B5415">
        <w:rPr>
          <w:lang w:val="fr-FR"/>
        </w:rPr>
        <w:t xml:space="preserve"> à des changements technologiques dans le secteur des </w:t>
      </w:r>
      <w:r w:rsidR="00E103CC">
        <w:rPr>
          <w:lang w:val="fr-FR"/>
        </w:rPr>
        <w:t>TIC (</w:t>
      </w:r>
      <w:r w:rsidR="00E103CC" w:rsidRPr="00E103CC">
        <w:t>smart grids</w:t>
      </w:r>
      <w:r w:rsidR="00E103CC">
        <w:rPr>
          <w:lang w:val="fr-FR"/>
        </w:rPr>
        <w:t xml:space="preserve">, </w:t>
      </w:r>
      <w:r w:rsidR="00E103CC" w:rsidRPr="00E103CC">
        <w:t>smart meters</w:t>
      </w:r>
      <w:r w:rsidR="00E103CC">
        <w:rPr>
          <w:lang w:val="fr-FR"/>
        </w:rPr>
        <w:t>, …)</w:t>
      </w:r>
      <w:r w:rsidRPr="000B5415">
        <w:rPr>
          <w:lang w:val="fr-FR"/>
        </w:rPr>
        <w:t>. En s</w:t>
      </w:r>
      <w:r w:rsidR="00E103CC">
        <w:rPr>
          <w:lang w:val="fr-FR"/>
        </w:rPr>
        <w:t>’</w:t>
      </w:r>
      <w:r w:rsidRPr="000B5415">
        <w:rPr>
          <w:lang w:val="fr-FR"/>
        </w:rPr>
        <w:t>appuyant sur les caractéristiques des technologies clés génériques</w:t>
      </w:r>
      <w:r w:rsidR="007C1AF7">
        <w:rPr>
          <w:lang w:val="fr-FR"/>
        </w:rPr>
        <w:t>,</w:t>
      </w:r>
      <w:r w:rsidR="00E103CC">
        <w:rPr>
          <w:lang w:val="fr-FR"/>
        </w:rPr>
        <w:t xml:space="preserve"> </w:t>
      </w:r>
      <w:r w:rsidR="007C1AF7">
        <w:rPr>
          <w:lang w:val="fr-FR"/>
        </w:rPr>
        <w:t>dont font partie</w:t>
      </w:r>
      <w:r w:rsidRPr="000B5415">
        <w:rPr>
          <w:lang w:val="fr-FR"/>
        </w:rPr>
        <w:t xml:space="preserve"> les </w:t>
      </w:r>
      <w:r w:rsidR="00E103CC">
        <w:rPr>
          <w:lang w:val="fr-FR"/>
        </w:rPr>
        <w:t>TIC</w:t>
      </w:r>
      <w:r w:rsidR="007C1AF7">
        <w:rPr>
          <w:lang w:val="fr-FR"/>
        </w:rPr>
        <w:t xml:space="preserve"> et</w:t>
      </w:r>
      <w:r w:rsidR="00E103CC">
        <w:rPr>
          <w:lang w:val="fr-FR"/>
        </w:rPr>
        <w:t xml:space="preserve"> qui ont une forte capacité d’entraînement d’autres secteurs socioéconomiques, les écoTIC </w:t>
      </w:r>
      <w:r w:rsidR="00DD28BF">
        <w:rPr>
          <w:lang w:val="fr-FR"/>
        </w:rPr>
        <w:t xml:space="preserve">ont la capacité </w:t>
      </w:r>
      <w:r w:rsidRPr="000B5415">
        <w:rPr>
          <w:lang w:val="fr-FR"/>
        </w:rPr>
        <w:t>d</w:t>
      </w:r>
      <w:r w:rsidR="00E103CC">
        <w:rPr>
          <w:lang w:val="fr-FR"/>
        </w:rPr>
        <w:t>’</w:t>
      </w:r>
      <w:r w:rsidRPr="000B5415">
        <w:rPr>
          <w:lang w:val="fr-FR"/>
        </w:rPr>
        <w:t>orienter la croissance verte et d</w:t>
      </w:r>
      <w:r w:rsidR="00E103CC">
        <w:rPr>
          <w:lang w:val="fr-FR"/>
        </w:rPr>
        <w:t>’</w:t>
      </w:r>
      <w:r w:rsidRPr="000B5415">
        <w:rPr>
          <w:lang w:val="fr-FR"/>
        </w:rPr>
        <w:t xml:space="preserve">aider </w:t>
      </w:r>
      <w:r w:rsidR="00E103CC">
        <w:rPr>
          <w:lang w:val="fr-FR"/>
        </w:rPr>
        <w:t>à</w:t>
      </w:r>
      <w:r w:rsidRPr="000B5415">
        <w:rPr>
          <w:lang w:val="fr-FR"/>
        </w:rPr>
        <w:t xml:space="preserve"> découpl</w:t>
      </w:r>
      <w:r w:rsidR="00E103CC">
        <w:rPr>
          <w:lang w:val="fr-FR"/>
        </w:rPr>
        <w:t>er</w:t>
      </w:r>
      <w:r w:rsidRPr="000B5415">
        <w:rPr>
          <w:lang w:val="fr-FR"/>
        </w:rPr>
        <w:t xml:space="preserve"> cette croissance des dommages écologiques</w:t>
      </w:r>
      <w:r w:rsidR="00E103CC">
        <w:rPr>
          <w:lang w:val="fr-FR"/>
        </w:rPr>
        <w:t xml:space="preserve"> qu’elle provoque</w:t>
      </w:r>
      <w:r w:rsidRPr="000B5415">
        <w:rPr>
          <w:lang w:val="fr-FR"/>
        </w:rPr>
        <w:t xml:space="preserve">. </w:t>
      </w:r>
      <w:r w:rsidR="00E103CC">
        <w:rPr>
          <w:lang w:val="fr-FR"/>
        </w:rPr>
        <w:t>Afin de comprendre comment soutenir les écoTIC à même de contribuer à ce découplage, il est important de comprendre les dynamiques d’innovation à l’œuvre dans ce secteur émergent. Pour ce faire, c</w:t>
      </w:r>
      <w:r w:rsidRPr="000B5415">
        <w:rPr>
          <w:lang w:val="fr-FR"/>
        </w:rPr>
        <w:t>et article</w:t>
      </w:r>
      <w:r w:rsidR="00E103CC">
        <w:rPr>
          <w:lang w:val="fr-FR"/>
        </w:rPr>
        <w:t xml:space="preserve"> analyse</w:t>
      </w:r>
      <w:r w:rsidRPr="000B5415">
        <w:rPr>
          <w:lang w:val="fr-FR"/>
        </w:rPr>
        <w:t xml:space="preserve"> les formes d</w:t>
      </w:r>
      <w:r w:rsidR="00E103CC">
        <w:rPr>
          <w:lang w:val="fr-FR"/>
        </w:rPr>
        <w:t>’</w:t>
      </w:r>
      <w:r w:rsidRPr="000B5415">
        <w:rPr>
          <w:lang w:val="fr-FR"/>
        </w:rPr>
        <w:t xml:space="preserve">innovation dans les </w:t>
      </w:r>
      <w:r w:rsidR="00E103CC">
        <w:rPr>
          <w:lang w:val="fr-FR"/>
        </w:rPr>
        <w:t xml:space="preserve">différents </w:t>
      </w:r>
      <w:r w:rsidRPr="000B5415">
        <w:rPr>
          <w:lang w:val="fr-FR"/>
        </w:rPr>
        <w:t xml:space="preserve">domaines </w:t>
      </w:r>
      <w:r w:rsidR="007C1AF7">
        <w:rPr>
          <w:lang w:val="fr-FR"/>
        </w:rPr>
        <w:t xml:space="preserve">technologiques </w:t>
      </w:r>
      <w:r w:rsidRPr="000B5415">
        <w:rPr>
          <w:lang w:val="fr-FR"/>
        </w:rPr>
        <w:t xml:space="preserve">des écoTIC, en utilisant des données </w:t>
      </w:r>
      <w:r w:rsidR="00E103CC">
        <w:rPr>
          <w:lang w:val="fr-FR"/>
        </w:rPr>
        <w:t>sur les</w:t>
      </w:r>
      <w:r w:rsidRPr="000B5415">
        <w:rPr>
          <w:lang w:val="fr-FR"/>
        </w:rPr>
        <w:t xml:space="preserve"> brevet</w:t>
      </w:r>
      <w:r w:rsidR="00E103CC">
        <w:rPr>
          <w:lang w:val="fr-FR"/>
        </w:rPr>
        <w:t>s accordés par</w:t>
      </w:r>
      <w:r w:rsidRPr="000B5415">
        <w:rPr>
          <w:lang w:val="fr-FR"/>
        </w:rPr>
        <w:t xml:space="preserve"> l</w:t>
      </w:r>
      <w:r w:rsidR="00E103CC">
        <w:rPr>
          <w:lang w:val="fr-FR"/>
        </w:rPr>
        <w:t>’</w:t>
      </w:r>
      <w:r w:rsidRPr="000B5415">
        <w:rPr>
          <w:lang w:val="fr-FR"/>
        </w:rPr>
        <w:t>O</w:t>
      </w:r>
      <w:r w:rsidR="00E103CC">
        <w:rPr>
          <w:lang w:val="fr-FR"/>
        </w:rPr>
        <w:t xml:space="preserve">ffice </w:t>
      </w:r>
      <w:r w:rsidRPr="000B5415">
        <w:rPr>
          <w:lang w:val="fr-FR"/>
        </w:rPr>
        <w:t>E</w:t>
      </w:r>
      <w:r w:rsidR="00E103CC">
        <w:rPr>
          <w:lang w:val="fr-FR"/>
        </w:rPr>
        <w:t xml:space="preserve">uropéen des </w:t>
      </w:r>
      <w:r w:rsidRPr="000B5415">
        <w:rPr>
          <w:lang w:val="fr-FR"/>
        </w:rPr>
        <w:t>B</w:t>
      </w:r>
      <w:r w:rsidR="00E103CC">
        <w:rPr>
          <w:lang w:val="fr-FR"/>
        </w:rPr>
        <w:t xml:space="preserve">revets entre </w:t>
      </w:r>
      <w:r w:rsidRPr="000B5415">
        <w:rPr>
          <w:lang w:val="fr-FR"/>
        </w:rPr>
        <w:t>1986</w:t>
      </w:r>
      <w:r w:rsidR="00E103CC">
        <w:rPr>
          <w:lang w:val="fr-FR"/>
        </w:rPr>
        <w:t xml:space="preserve"> et </w:t>
      </w:r>
      <w:r w:rsidRPr="000B5415">
        <w:rPr>
          <w:lang w:val="fr-FR"/>
        </w:rPr>
        <w:t xml:space="preserve">2006. </w:t>
      </w:r>
      <w:r w:rsidR="00E103CC">
        <w:rPr>
          <w:lang w:val="fr-FR"/>
        </w:rPr>
        <w:t>La méthode</w:t>
      </w:r>
      <w:r w:rsidRPr="000B5415">
        <w:rPr>
          <w:lang w:val="fr-FR"/>
        </w:rPr>
        <w:t xml:space="preserve"> </w:t>
      </w:r>
      <w:r w:rsidR="00E103CC">
        <w:rPr>
          <w:lang w:val="fr-FR"/>
        </w:rPr>
        <w:t>d’</w:t>
      </w:r>
      <w:r w:rsidRPr="000B5415">
        <w:rPr>
          <w:lang w:val="fr-FR"/>
        </w:rPr>
        <w:t>analyse des réseaux</w:t>
      </w:r>
      <w:r w:rsidR="00E103CC">
        <w:rPr>
          <w:lang w:val="fr-FR"/>
        </w:rPr>
        <w:t xml:space="preserve"> nous a permis d’</w:t>
      </w:r>
      <w:r w:rsidRPr="000B5415">
        <w:rPr>
          <w:lang w:val="fr-FR"/>
        </w:rPr>
        <w:t>identifie</w:t>
      </w:r>
      <w:r w:rsidR="00E103CC">
        <w:rPr>
          <w:lang w:val="fr-FR"/>
        </w:rPr>
        <w:t>r</w:t>
      </w:r>
      <w:r w:rsidRPr="000B5415">
        <w:rPr>
          <w:lang w:val="fr-FR"/>
        </w:rPr>
        <w:t xml:space="preserve"> les </w:t>
      </w:r>
      <w:r w:rsidR="00E103CC">
        <w:rPr>
          <w:lang w:val="fr-FR"/>
        </w:rPr>
        <w:t xml:space="preserve">différents </w:t>
      </w:r>
      <w:r w:rsidRPr="000B5415">
        <w:rPr>
          <w:lang w:val="fr-FR"/>
        </w:rPr>
        <w:t xml:space="preserve">domaines </w:t>
      </w:r>
      <w:r w:rsidR="00E103CC">
        <w:rPr>
          <w:lang w:val="fr-FR"/>
        </w:rPr>
        <w:t xml:space="preserve">technologiques constituant le secteur émergent </w:t>
      </w:r>
      <w:r w:rsidRPr="000B5415">
        <w:rPr>
          <w:lang w:val="fr-FR"/>
        </w:rPr>
        <w:t xml:space="preserve">des </w:t>
      </w:r>
      <w:r w:rsidR="00E103CC">
        <w:rPr>
          <w:lang w:val="fr-FR"/>
        </w:rPr>
        <w:t>écoTIC.</w:t>
      </w:r>
      <w:r w:rsidRPr="000B5415">
        <w:rPr>
          <w:lang w:val="fr-FR"/>
        </w:rPr>
        <w:t xml:space="preserve"> </w:t>
      </w:r>
      <w:r w:rsidR="00E103CC">
        <w:rPr>
          <w:lang w:val="fr-FR"/>
        </w:rPr>
        <w:t xml:space="preserve">Nous avons ensuite </w:t>
      </w:r>
      <w:r w:rsidRPr="000B5415">
        <w:rPr>
          <w:lang w:val="fr-FR"/>
        </w:rPr>
        <w:t>examin</w:t>
      </w:r>
      <w:r w:rsidR="00E103CC">
        <w:rPr>
          <w:lang w:val="fr-FR"/>
        </w:rPr>
        <w:t>é</w:t>
      </w:r>
      <w:r w:rsidRPr="000B5415">
        <w:rPr>
          <w:lang w:val="fr-FR"/>
        </w:rPr>
        <w:t xml:space="preserve"> les caractéristiques des activités innovantes </w:t>
      </w:r>
      <w:r w:rsidR="007C1AF7">
        <w:rPr>
          <w:lang w:val="fr-FR"/>
        </w:rPr>
        <w:t xml:space="preserve">à l’œuvre </w:t>
      </w:r>
      <w:r w:rsidRPr="000B5415">
        <w:rPr>
          <w:lang w:val="fr-FR"/>
        </w:rPr>
        <w:t xml:space="preserve">dans </w:t>
      </w:r>
      <w:r w:rsidR="00697233">
        <w:rPr>
          <w:lang w:val="fr-FR"/>
        </w:rPr>
        <w:t>c</w:t>
      </w:r>
      <w:r w:rsidRPr="000B5415">
        <w:rPr>
          <w:lang w:val="fr-FR"/>
        </w:rPr>
        <w:t>es domaines</w:t>
      </w:r>
      <w:r w:rsidR="00E103CC">
        <w:rPr>
          <w:lang w:val="fr-FR"/>
        </w:rPr>
        <w:t xml:space="preserve"> </w:t>
      </w:r>
      <w:r w:rsidR="007C1AF7">
        <w:rPr>
          <w:lang w:val="fr-FR"/>
        </w:rPr>
        <w:t>technologiques</w:t>
      </w:r>
      <w:r w:rsidRPr="000B5415">
        <w:rPr>
          <w:lang w:val="fr-FR"/>
        </w:rPr>
        <w:t>, en</w:t>
      </w:r>
      <w:r>
        <w:rPr>
          <w:lang w:val="fr-FR"/>
        </w:rPr>
        <w:t xml:space="preserve"> </w:t>
      </w:r>
      <w:r w:rsidR="003C6527">
        <w:rPr>
          <w:lang w:val="fr-FR"/>
        </w:rPr>
        <w:t>nous</w:t>
      </w:r>
      <w:r>
        <w:rPr>
          <w:lang w:val="fr-FR"/>
        </w:rPr>
        <w:t xml:space="preserve"> focalisant sur les activités en forte croissance</w:t>
      </w:r>
      <w:r w:rsidR="003C6527">
        <w:rPr>
          <w:lang w:val="fr-FR"/>
        </w:rPr>
        <w:t>,</w:t>
      </w:r>
      <w:r>
        <w:rPr>
          <w:lang w:val="fr-FR"/>
        </w:rPr>
        <w:t xml:space="preserve"> à fort potentiel de diffusion</w:t>
      </w:r>
      <w:r w:rsidR="007C1AF7">
        <w:rPr>
          <w:lang w:val="fr-FR"/>
        </w:rPr>
        <w:t xml:space="preserve"> généralisée</w:t>
      </w:r>
      <w:r w:rsidR="003C6527">
        <w:rPr>
          <w:lang w:val="fr-FR"/>
        </w:rPr>
        <w:t xml:space="preserve">, et </w:t>
      </w:r>
      <w:r w:rsidR="007C1AF7">
        <w:rPr>
          <w:lang w:val="fr-FR"/>
        </w:rPr>
        <w:t>comportant</w:t>
      </w:r>
      <w:r w:rsidR="003C6527">
        <w:rPr>
          <w:lang w:val="fr-FR"/>
        </w:rPr>
        <w:t xml:space="preserve"> une grande </w:t>
      </w:r>
      <w:r>
        <w:rPr>
          <w:lang w:val="fr-FR"/>
        </w:rPr>
        <w:t>variété d</w:t>
      </w:r>
      <w:r w:rsidR="00E103CC">
        <w:rPr>
          <w:lang w:val="fr-FR"/>
        </w:rPr>
        <w:t>’</w:t>
      </w:r>
      <w:r>
        <w:rPr>
          <w:lang w:val="fr-FR"/>
        </w:rPr>
        <w:t>innovateurs. Les résultats indiquent que l</w:t>
      </w:r>
      <w:r w:rsidR="00E103CC">
        <w:rPr>
          <w:lang w:val="fr-FR"/>
        </w:rPr>
        <w:t>’</w:t>
      </w:r>
      <w:r>
        <w:rPr>
          <w:lang w:val="fr-FR"/>
        </w:rPr>
        <w:t>activité d</w:t>
      </w:r>
      <w:r w:rsidR="00E103CC">
        <w:rPr>
          <w:lang w:val="fr-FR"/>
        </w:rPr>
        <w:t>’</w:t>
      </w:r>
      <w:r>
        <w:rPr>
          <w:lang w:val="fr-FR"/>
        </w:rPr>
        <w:t xml:space="preserve">innovation dans les domaines </w:t>
      </w:r>
      <w:r w:rsidR="00B761A6">
        <w:rPr>
          <w:lang w:val="fr-FR"/>
        </w:rPr>
        <w:t xml:space="preserve">technologiques </w:t>
      </w:r>
      <w:r>
        <w:rPr>
          <w:lang w:val="fr-FR"/>
        </w:rPr>
        <w:t xml:space="preserve">des </w:t>
      </w:r>
      <w:r w:rsidR="00C035BB">
        <w:rPr>
          <w:lang w:val="fr-FR"/>
        </w:rPr>
        <w:t xml:space="preserve">écoTIC </w:t>
      </w:r>
      <w:r>
        <w:rPr>
          <w:lang w:val="fr-FR"/>
        </w:rPr>
        <w:t xml:space="preserve">est caractérisée par une forte croissance et </w:t>
      </w:r>
      <w:r w:rsidR="00C035BB">
        <w:rPr>
          <w:lang w:val="fr-FR"/>
        </w:rPr>
        <w:t xml:space="preserve">par </w:t>
      </w:r>
      <w:r w:rsidR="00B761A6">
        <w:rPr>
          <w:lang w:val="fr-FR"/>
        </w:rPr>
        <w:t>de</w:t>
      </w:r>
      <w:r>
        <w:rPr>
          <w:lang w:val="fr-FR"/>
        </w:rPr>
        <w:t xml:space="preserve"> </w:t>
      </w:r>
      <w:r w:rsidR="00C035BB">
        <w:rPr>
          <w:lang w:val="fr-FR"/>
        </w:rPr>
        <w:t xml:space="preserve">très </w:t>
      </w:r>
      <w:r>
        <w:rPr>
          <w:lang w:val="fr-FR"/>
        </w:rPr>
        <w:t xml:space="preserve">hauts niveaux de diffusion </w:t>
      </w:r>
      <w:r w:rsidR="00697233">
        <w:rPr>
          <w:lang w:val="fr-FR"/>
        </w:rPr>
        <w:t>généralisée</w:t>
      </w:r>
      <w:r w:rsidR="00C035BB">
        <w:rPr>
          <w:lang w:val="fr-FR"/>
        </w:rPr>
        <w:t xml:space="preserve">. On </w:t>
      </w:r>
      <w:r w:rsidR="00697233">
        <w:rPr>
          <w:lang w:val="fr-FR"/>
        </w:rPr>
        <w:t xml:space="preserve">y </w:t>
      </w:r>
      <w:r w:rsidR="00B761A6">
        <w:rPr>
          <w:lang w:val="fr-FR"/>
        </w:rPr>
        <w:t>remarque</w:t>
      </w:r>
      <w:r w:rsidR="00C035BB">
        <w:rPr>
          <w:lang w:val="fr-FR"/>
        </w:rPr>
        <w:t xml:space="preserve"> en outre </w:t>
      </w:r>
      <w:r w:rsidR="00697233">
        <w:rPr>
          <w:lang w:val="fr-FR"/>
        </w:rPr>
        <w:t>la présence d’</w:t>
      </w:r>
      <w:r w:rsidR="00C035BB">
        <w:rPr>
          <w:lang w:val="fr-FR"/>
        </w:rPr>
        <w:t xml:space="preserve">un grand nombre d’innovateurs </w:t>
      </w:r>
      <w:r>
        <w:rPr>
          <w:lang w:val="fr-FR"/>
        </w:rPr>
        <w:t>nouveaux</w:t>
      </w:r>
      <w:r w:rsidR="00C035BB">
        <w:rPr>
          <w:lang w:val="fr-FR"/>
        </w:rPr>
        <w:t xml:space="preserve"> </w:t>
      </w:r>
      <w:r w:rsidR="00B761A6">
        <w:rPr>
          <w:lang w:val="fr-FR"/>
        </w:rPr>
        <w:t>aux</w:t>
      </w:r>
      <w:r w:rsidR="00C035BB">
        <w:rPr>
          <w:lang w:val="fr-FR"/>
        </w:rPr>
        <w:t xml:space="preserve"> profil</w:t>
      </w:r>
      <w:r w:rsidR="00B761A6">
        <w:rPr>
          <w:lang w:val="fr-FR"/>
        </w:rPr>
        <w:t>s</w:t>
      </w:r>
      <w:r w:rsidR="00C035BB">
        <w:rPr>
          <w:lang w:val="fr-FR"/>
        </w:rPr>
        <w:t xml:space="preserve"> très varié</w:t>
      </w:r>
      <w:r w:rsidR="00B761A6">
        <w:rPr>
          <w:lang w:val="fr-FR"/>
        </w:rPr>
        <w:t>s</w:t>
      </w:r>
      <w:r>
        <w:rPr>
          <w:lang w:val="fr-FR"/>
        </w:rPr>
        <w:t xml:space="preserve">, </w:t>
      </w:r>
      <w:r w:rsidR="00C035BB">
        <w:rPr>
          <w:lang w:val="fr-FR"/>
        </w:rPr>
        <w:t xml:space="preserve">avec une forte présence </w:t>
      </w:r>
      <w:r>
        <w:rPr>
          <w:lang w:val="fr-FR"/>
        </w:rPr>
        <w:t>de grandes entreprises d</w:t>
      </w:r>
      <w:r w:rsidR="00C035BB">
        <w:rPr>
          <w:lang w:val="fr-FR"/>
        </w:rPr>
        <w:t>u secteur d</w:t>
      </w:r>
      <w:r>
        <w:rPr>
          <w:lang w:val="fr-FR"/>
        </w:rPr>
        <w:t>es TIC et d</w:t>
      </w:r>
      <w:r w:rsidR="00C035BB">
        <w:rPr>
          <w:lang w:val="fr-FR"/>
        </w:rPr>
        <w:t>’</w:t>
      </w:r>
      <w:r>
        <w:rPr>
          <w:lang w:val="fr-FR"/>
        </w:rPr>
        <w:t>universités. L</w:t>
      </w:r>
      <w:r w:rsidR="00E103CC">
        <w:rPr>
          <w:lang w:val="fr-FR"/>
        </w:rPr>
        <w:t>’</w:t>
      </w:r>
      <w:r>
        <w:rPr>
          <w:lang w:val="fr-FR"/>
        </w:rPr>
        <w:t>analyse révèle en outre l</w:t>
      </w:r>
      <w:r w:rsidR="00E103CC">
        <w:rPr>
          <w:lang w:val="fr-FR"/>
        </w:rPr>
        <w:t>’</w:t>
      </w:r>
      <w:r>
        <w:rPr>
          <w:lang w:val="fr-FR"/>
        </w:rPr>
        <w:t xml:space="preserve">existence de trois groupes </w:t>
      </w:r>
      <w:r w:rsidR="00B761A6">
        <w:rPr>
          <w:lang w:val="fr-FR"/>
        </w:rPr>
        <w:t xml:space="preserve">distincts </w:t>
      </w:r>
      <w:r>
        <w:rPr>
          <w:lang w:val="fr-FR"/>
        </w:rPr>
        <w:t xml:space="preserve">de domaines technologiques ayant une cohérence propre (champs émergents, champs établis, champs </w:t>
      </w:r>
      <w:r w:rsidR="008412AA">
        <w:rPr>
          <w:lang w:val="fr-FR"/>
        </w:rPr>
        <w:t>arrivés à maturité</w:t>
      </w:r>
      <w:r>
        <w:rPr>
          <w:lang w:val="fr-FR"/>
        </w:rPr>
        <w:t>)</w:t>
      </w:r>
      <w:r w:rsidR="008412AA">
        <w:rPr>
          <w:lang w:val="fr-FR"/>
        </w:rPr>
        <w:t xml:space="preserve">. Ces </w:t>
      </w:r>
      <w:r w:rsidR="0046209F">
        <w:rPr>
          <w:lang w:val="fr-FR"/>
        </w:rPr>
        <w:t xml:space="preserve">trois </w:t>
      </w:r>
      <w:r w:rsidR="008412AA">
        <w:rPr>
          <w:lang w:val="fr-FR"/>
        </w:rPr>
        <w:t>groupes</w:t>
      </w:r>
      <w:r>
        <w:rPr>
          <w:lang w:val="fr-FR"/>
        </w:rPr>
        <w:t xml:space="preserve"> ont des dynamiques </w:t>
      </w:r>
      <w:r w:rsidR="008412AA">
        <w:rPr>
          <w:lang w:val="fr-FR"/>
        </w:rPr>
        <w:t xml:space="preserve">et opportunités </w:t>
      </w:r>
      <w:r>
        <w:rPr>
          <w:lang w:val="fr-FR"/>
        </w:rPr>
        <w:t>d</w:t>
      </w:r>
      <w:r w:rsidR="00E103CC">
        <w:rPr>
          <w:lang w:val="fr-FR"/>
        </w:rPr>
        <w:t>’</w:t>
      </w:r>
      <w:r>
        <w:rPr>
          <w:lang w:val="fr-FR"/>
        </w:rPr>
        <w:t>innovation bien spécifiques</w:t>
      </w:r>
      <w:r w:rsidR="008412AA">
        <w:rPr>
          <w:lang w:val="fr-FR"/>
        </w:rPr>
        <w:t xml:space="preserve"> ; mieux les connaître </w:t>
      </w:r>
      <w:r>
        <w:rPr>
          <w:lang w:val="fr-FR"/>
        </w:rPr>
        <w:t>permet</w:t>
      </w:r>
      <w:r w:rsidR="008412AA">
        <w:rPr>
          <w:lang w:val="fr-FR"/>
        </w:rPr>
        <w:t xml:space="preserve"> de</w:t>
      </w:r>
      <w:r>
        <w:rPr>
          <w:lang w:val="fr-FR"/>
        </w:rPr>
        <w:t xml:space="preserve"> formuler des </w:t>
      </w:r>
      <w:r w:rsidR="008412AA">
        <w:rPr>
          <w:lang w:val="fr-FR"/>
        </w:rPr>
        <w:t xml:space="preserve">recommandations </w:t>
      </w:r>
      <w:r w:rsidR="0046209F">
        <w:rPr>
          <w:lang w:val="fr-FR"/>
        </w:rPr>
        <w:t>en termes de</w:t>
      </w:r>
      <w:r w:rsidR="008412AA">
        <w:rPr>
          <w:lang w:val="fr-FR"/>
        </w:rPr>
        <w:t xml:space="preserve"> </w:t>
      </w:r>
      <w:r>
        <w:rPr>
          <w:lang w:val="fr-FR"/>
        </w:rPr>
        <w:t xml:space="preserve">politiques publiques de soutien </w:t>
      </w:r>
      <w:r w:rsidR="008412AA">
        <w:rPr>
          <w:lang w:val="fr-FR"/>
        </w:rPr>
        <w:t>à l’écoinnovation dans le secteur des TIC</w:t>
      </w:r>
      <w:r>
        <w:rPr>
          <w:lang w:val="fr-FR"/>
        </w:rPr>
        <w:t xml:space="preserve">. </w:t>
      </w:r>
    </w:p>
    <w:p w:rsidR="000B5415" w:rsidRPr="000B5415" w:rsidRDefault="000B5415" w:rsidP="000B5415"/>
    <w:p w:rsidR="000B5415" w:rsidRDefault="000B5415"/>
    <w:p w:rsidR="000B5415" w:rsidRDefault="000B5415"/>
    <w:p w:rsidR="000B5415" w:rsidRPr="000B5415" w:rsidRDefault="000B5415">
      <w:pPr>
        <w:rPr>
          <w:lang w:val="fr-FR"/>
        </w:rPr>
      </w:pPr>
    </w:p>
    <w:sectPr w:rsidR="000B5415" w:rsidRPr="000B5415" w:rsidSect="0020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C80"/>
    <w:multiLevelType w:val="hybridMultilevel"/>
    <w:tmpl w:val="EFB6BA78"/>
    <w:lvl w:ilvl="0" w:tplc="6DB65652">
      <w:start w:val="1"/>
      <w:numFmt w:val="decimal"/>
      <w:pStyle w:val="Table"/>
      <w:lvlText w:val="Table 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8020"/>
  <w:stylePaneSortMethod w:val="0000"/>
  <w:defaultTabStop w:val="708"/>
  <w:hyphenationZone w:val="425"/>
  <w:characterSpacingControl w:val="doNotCompress"/>
  <w:compat>
    <w:useFELayout/>
  </w:compat>
  <w:rsids>
    <w:rsidRoot w:val="000B5415"/>
    <w:rsid w:val="00071224"/>
    <w:rsid w:val="000B5120"/>
    <w:rsid w:val="000B5415"/>
    <w:rsid w:val="00183C98"/>
    <w:rsid w:val="002043B7"/>
    <w:rsid w:val="00243D36"/>
    <w:rsid w:val="00280D96"/>
    <w:rsid w:val="00312F23"/>
    <w:rsid w:val="00381097"/>
    <w:rsid w:val="003C6527"/>
    <w:rsid w:val="0046209F"/>
    <w:rsid w:val="004B0AAA"/>
    <w:rsid w:val="00583548"/>
    <w:rsid w:val="005E68E9"/>
    <w:rsid w:val="006560F3"/>
    <w:rsid w:val="0068337C"/>
    <w:rsid w:val="00697233"/>
    <w:rsid w:val="007039EC"/>
    <w:rsid w:val="00714A6E"/>
    <w:rsid w:val="007B42C3"/>
    <w:rsid w:val="007C1AF7"/>
    <w:rsid w:val="0084078A"/>
    <w:rsid w:val="008412AA"/>
    <w:rsid w:val="00883B57"/>
    <w:rsid w:val="00930848"/>
    <w:rsid w:val="00A8118F"/>
    <w:rsid w:val="00B761A6"/>
    <w:rsid w:val="00B8708A"/>
    <w:rsid w:val="00B9667E"/>
    <w:rsid w:val="00BD2020"/>
    <w:rsid w:val="00BF526C"/>
    <w:rsid w:val="00C035BB"/>
    <w:rsid w:val="00C92258"/>
    <w:rsid w:val="00D32953"/>
    <w:rsid w:val="00D7300C"/>
    <w:rsid w:val="00DD28BF"/>
    <w:rsid w:val="00DF1C48"/>
    <w:rsid w:val="00E103CC"/>
    <w:rsid w:val="00E245AD"/>
    <w:rsid w:val="00E32951"/>
    <w:rsid w:val="00E4499B"/>
    <w:rsid w:val="00E97304"/>
    <w:rsid w:val="00EE77D4"/>
    <w:rsid w:val="00EF5DC6"/>
    <w:rsid w:val="00F1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D4"/>
    <w:pPr>
      <w:spacing w:line="360" w:lineRule="auto"/>
      <w:jc w:val="both"/>
    </w:pPr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9730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7304"/>
  </w:style>
  <w:style w:type="paragraph" w:styleId="Pieddepage">
    <w:name w:val="footer"/>
    <w:basedOn w:val="Normal"/>
    <w:link w:val="PieddepageCar"/>
    <w:uiPriority w:val="99"/>
    <w:unhideWhenUsed/>
    <w:rsid w:val="00E9730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04"/>
  </w:style>
  <w:style w:type="character" w:customStyle="1" w:styleId="redfont">
    <w:name w:val="red font"/>
    <w:basedOn w:val="Policepardfaut"/>
    <w:uiPriority w:val="1"/>
    <w:qFormat/>
    <w:rsid w:val="00E97304"/>
    <w:rPr>
      <w:rFonts w:ascii="Helvetica" w:eastAsia="Times New Roman" w:hAnsi="Helvetica" w:cs="Helvetica"/>
      <w:color w:val="FF0000"/>
      <w:sz w:val="24"/>
      <w:szCs w:val="24"/>
      <w:lang w:val="en-GB" w:eastAsia="fr-FR"/>
    </w:rPr>
  </w:style>
  <w:style w:type="character" w:customStyle="1" w:styleId="Redfont0">
    <w:name w:val="Red font"/>
    <w:uiPriority w:val="1"/>
    <w:qFormat/>
    <w:rsid w:val="00EF5DC6"/>
    <w:rPr>
      <w:rFonts w:asciiTheme="majorHAnsi" w:hAnsiTheme="majorHAnsi"/>
      <w:noProof/>
      <w:color w:val="FF0000"/>
    </w:rPr>
  </w:style>
  <w:style w:type="character" w:customStyle="1" w:styleId="Blackfont">
    <w:name w:val="Black font"/>
    <w:uiPriority w:val="1"/>
    <w:qFormat/>
    <w:rsid w:val="00243D36"/>
    <w:rPr>
      <w:color w:val="000000" w:themeColor="text1"/>
      <w:lang w:val="en-GB"/>
    </w:rPr>
  </w:style>
  <w:style w:type="character" w:customStyle="1" w:styleId="Bluefont">
    <w:name w:val="Blue font"/>
    <w:uiPriority w:val="1"/>
    <w:qFormat/>
    <w:rsid w:val="0084078A"/>
    <w:rPr>
      <w:b/>
      <w:color w:val="0070C0"/>
    </w:rPr>
  </w:style>
  <w:style w:type="paragraph" w:customStyle="1" w:styleId="References">
    <w:name w:val="References"/>
    <w:basedOn w:val="Normal"/>
    <w:qFormat/>
    <w:rsid w:val="000B5120"/>
    <w:pPr>
      <w:spacing w:after="120" w:line="240" w:lineRule="auto"/>
      <w:ind w:left="709" w:hanging="709"/>
    </w:pPr>
    <w:rPr>
      <w:rFonts w:ascii="Cambria" w:eastAsia="Calibri" w:hAnsi="Cambria"/>
      <w:noProof/>
    </w:rPr>
  </w:style>
  <w:style w:type="paragraph" w:customStyle="1" w:styleId="Table">
    <w:name w:val="Table"/>
    <w:basedOn w:val="Normal"/>
    <w:qFormat/>
    <w:rsid w:val="00DF1C48"/>
    <w:pPr>
      <w:numPr>
        <w:numId w:val="1"/>
      </w:numPr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DISI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Gossart</dc:creator>
  <cp:lastModifiedBy>Cédric Gossart</cp:lastModifiedBy>
  <cp:revision>8</cp:revision>
  <dcterms:created xsi:type="dcterms:W3CDTF">2014-07-16T23:31:00Z</dcterms:created>
  <dcterms:modified xsi:type="dcterms:W3CDTF">2014-07-17T00:16:00Z</dcterms:modified>
</cp:coreProperties>
</file>